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57"/>
        <w:tblW w:w="0" w:type="auto"/>
        <w:shd w:val="clear" w:color="auto" w:fill="B3B3B3"/>
        <w:tblLook w:val="01E0" w:firstRow="1" w:lastRow="1" w:firstColumn="1" w:lastColumn="1" w:noHBand="0" w:noVBand="0"/>
      </w:tblPr>
      <w:tblGrid>
        <w:gridCol w:w="8980"/>
      </w:tblGrid>
      <w:tr w:rsidR="00A85E6A" w:rsidRPr="00BF0B78" w14:paraId="112D32E2" w14:textId="77777777" w:rsidTr="007649ED">
        <w:tc>
          <w:tcPr>
            <w:tcW w:w="8980" w:type="dxa"/>
            <w:shd w:val="clear" w:color="auto" w:fill="auto"/>
          </w:tcPr>
          <w:p w14:paraId="6F93B900" w14:textId="632353FD" w:rsidR="00A85E6A" w:rsidRPr="00A85E6A" w:rsidRDefault="00A85E6A" w:rsidP="007649ED">
            <w:pPr>
              <w:spacing w:after="60"/>
              <w:ind w:left="426"/>
              <w:jc w:val="center"/>
              <w:outlineLvl w:val="1"/>
              <w:rPr>
                <w:rFonts w:ascii="Noto Sans" w:eastAsia="Times New Roman" w:hAnsi="Noto Sans" w:cs="Noto Sans"/>
                <w:b/>
                <w:u w:val="single"/>
                <w:lang w:eastAsia="es-ES"/>
              </w:rPr>
            </w:pPr>
            <w:r w:rsidRPr="00A85E6A">
              <w:rPr>
                <w:rFonts w:ascii="Noto Sans" w:eastAsia="Times New Roman" w:hAnsi="Noto Sans" w:cs="Noto Sans"/>
                <w:b/>
                <w:sz w:val="32"/>
                <w:u w:val="single"/>
                <w:lang w:eastAsia="es-ES"/>
              </w:rPr>
              <w:t>Carta Compromiso de Conocimiento del Código de Conducta del CIQA</w:t>
            </w:r>
            <w:r w:rsidR="00247797">
              <w:rPr>
                <w:rFonts w:ascii="Noto Sans" w:eastAsia="Times New Roman" w:hAnsi="Noto Sans" w:cs="Noto Sans"/>
                <w:b/>
                <w:sz w:val="32"/>
                <w:u w:val="single"/>
                <w:lang w:eastAsia="es-ES"/>
              </w:rPr>
              <w:t xml:space="preserve"> y Código de Ética e Integridad</w:t>
            </w:r>
          </w:p>
        </w:tc>
      </w:tr>
    </w:tbl>
    <w:p w14:paraId="0E05C193" w14:textId="77777777" w:rsidR="00A85E6A" w:rsidRPr="00BF0B78" w:rsidRDefault="00A85E6A" w:rsidP="00A85E6A">
      <w:pPr>
        <w:ind w:left="426"/>
        <w:jc w:val="both"/>
        <w:rPr>
          <w:rFonts w:ascii="Montserrat" w:hAnsi="Montserrat"/>
          <w:b/>
          <w:sz w:val="20"/>
          <w:szCs w:val="20"/>
          <w:lang w:eastAsia="es-ES"/>
        </w:rPr>
      </w:pPr>
    </w:p>
    <w:p w14:paraId="0DDFE418" w14:textId="77777777" w:rsidR="00A85E6A" w:rsidRPr="00BF0B78" w:rsidRDefault="00A85E6A" w:rsidP="00A85E6A">
      <w:pPr>
        <w:autoSpaceDE w:val="0"/>
        <w:autoSpaceDN w:val="0"/>
        <w:adjustRightInd w:val="0"/>
        <w:ind w:left="426"/>
        <w:jc w:val="right"/>
        <w:rPr>
          <w:rFonts w:ascii="Montserrat" w:hAnsi="Montserrat"/>
          <w:sz w:val="20"/>
          <w:szCs w:val="20"/>
          <w:lang w:eastAsia="es-ES"/>
        </w:rPr>
      </w:pPr>
    </w:p>
    <w:p w14:paraId="40F83589" w14:textId="5E464839" w:rsidR="00A85E6A" w:rsidRPr="00A85E6A" w:rsidRDefault="00A85E6A" w:rsidP="00A85E6A">
      <w:pPr>
        <w:autoSpaceDE w:val="0"/>
        <w:autoSpaceDN w:val="0"/>
        <w:adjustRightInd w:val="0"/>
        <w:ind w:left="426"/>
        <w:jc w:val="right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Saltillo, Coahuila a          </w:t>
      </w:r>
      <w:proofErr w:type="spellStart"/>
      <w:r w:rsidRPr="00A85E6A">
        <w:rPr>
          <w:rFonts w:ascii="Noto Sans" w:hAnsi="Noto Sans" w:cs="Noto Sans"/>
          <w:sz w:val="20"/>
          <w:szCs w:val="20"/>
          <w:lang w:eastAsia="es-ES"/>
        </w:rPr>
        <w:t>de</w:t>
      </w:r>
      <w:proofErr w:type="spellEnd"/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                                 </w:t>
      </w:r>
      <w:proofErr w:type="spellStart"/>
      <w:r w:rsidRPr="00A85E6A">
        <w:rPr>
          <w:rFonts w:ascii="Noto Sans" w:hAnsi="Noto Sans" w:cs="Noto Sans"/>
          <w:sz w:val="20"/>
          <w:szCs w:val="20"/>
          <w:lang w:eastAsia="es-ES"/>
        </w:rPr>
        <w:t>de</w:t>
      </w:r>
      <w:proofErr w:type="spellEnd"/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 2026</w:t>
      </w:r>
    </w:p>
    <w:p w14:paraId="0D2AA60F" w14:textId="77777777" w:rsidR="00A85E6A" w:rsidRPr="00A85E6A" w:rsidRDefault="00A85E6A" w:rsidP="00A85E6A">
      <w:pPr>
        <w:autoSpaceDE w:val="0"/>
        <w:autoSpaceDN w:val="0"/>
        <w:adjustRightInd w:val="0"/>
        <w:ind w:left="426"/>
        <w:jc w:val="right"/>
        <w:rPr>
          <w:rFonts w:ascii="Noto Sans" w:hAnsi="Noto Sans" w:cs="Noto Sans"/>
          <w:sz w:val="20"/>
          <w:szCs w:val="20"/>
          <w:lang w:eastAsia="es-ES"/>
        </w:rPr>
      </w:pPr>
    </w:p>
    <w:p w14:paraId="38314665" w14:textId="77777777" w:rsidR="00A85E6A" w:rsidRPr="00A85E6A" w:rsidRDefault="00A85E6A" w:rsidP="00A85E6A">
      <w:pPr>
        <w:autoSpaceDE w:val="0"/>
        <w:autoSpaceDN w:val="0"/>
        <w:adjustRightInd w:val="0"/>
        <w:ind w:left="426"/>
        <w:jc w:val="right"/>
        <w:rPr>
          <w:rFonts w:ascii="Noto Sans" w:hAnsi="Noto Sans" w:cs="Noto Sans"/>
          <w:sz w:val="20"/>
          <w:szCs w:val="20"/>
          <w:lang w:eastAsia="es-ES"/>
        </w:rPr>
      </w:pPr>
    </w:p>
    <w:p w14:paraId="55666C54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5556B1F9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b/>
          <w:lang w:eastAsia="es-ES"/>
        </w:rPr>
      </w:pPr>
      <w:r w:rsidRPr="00A85E6A">
        <w:rPr>
          <w:rFonts w:ascii="Noto Sans" w:hAnsi="Noto Sans" w:cs="Noto Sans"/>
          <w:b/>
          <w:lang w:eastAsia="es-ES"/>
        </w:rPr>
        <w:t>COMITÉ DE ÉTICA.</w:t>
      </w:r>
    </w:p>
    <w:p w14:paraId="79F68707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b/>
          <w:sz w:val="22"/>
          <w:szCs w:val="22"/>
          <w:lang w:eastAsia="es-ES"/>
        </w:rPr>
      </w:pPr>
      <w:r w:rsidRPr="00A85E6A">
        <w:rPr>
          <w:rFonts w:ascii="Noto Sans" w:hAnsi="Noto Sans" w:cs="Noto Sans"/>
          <w:b/>
          <w:sz w:val="22"/>
          <w:szCs w:val="22"/>
          <w:lang w:eastAsia="es-ES"/>
        </w:rPr>
        <w:t>PRESENTE. -</w:t>
      </w:r>
    </w:p>
    <w:p w14:paraId="01A71520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01E23097" w14:textId="36A44964" w:rsidR="00A85E6A" w:rsidRDefault="00A85E6A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57A05493" w14:textId="3CD95DAD" w:rsidR="00247797" w:rsidRDefault="00247797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79EB7A41" w14:textId="59BE0998" w:rsidR="00247797" w:rsidRDefault="00247797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6A830154" w14:textId="77777777" w:rsidR="00247797" w:rsidRPr="00A85E6A" w:rsidRDefault="00247797" w:rsidP="00A85E6A">
      <w:pPr>
        <w:ind w:left="426"/>
        <w:jc w:val="both"/>
        <w:rPr>
          <w:rFonts w:ascii="Noto Sans" w:hAnsi="Noto Sans" w:cs="Noto Sans"/>
          <w:b/>
          <w:sz w:val="20"/>
          <w:szCs w:val="20"/>
          <w:lang w:eastAsia="es-ES"/>
        </w:rPr>
      </w:pPr>
    </w:p>
    <w:p w14:paraId="5D6EBAAA" w14:textId="77777777" w:rsidR="00A85E6A" w:rsidRPr="00A85E6A" w:rsidRDefault="00A85E6A" w:rsidP="00A85E6A">
      <w:pPr>
        <w:spacing w:after="12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Por este conducto manifiesto </w:t>
      </w:r>
      <w:r w:rsidRPr="00A85E6A">
        <w:rPr>
          <w:rFonts w:ascii="Noto Sans" w:hAnsi="Noto Sans" w:cs="Noto Sans"/>
          <w:b/>
          <w:bCs/>
          <w:sz w:val="20"/>
          <w:szCs w:val="20"/>
          <w:lang w:eastAsia="es-ES"/>
        </w:rPr>
        <w:t>BAJO PROTESTA DE DECIR VERDAD</w:t>
      </w: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 y de manera voluntaria:</w:t>
      </w:r>
    </w:p>
    <w:p w14:paraId="7BFBFEBB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</w:p>
    <w:p w14:paraId="0D683DE7" w14:textId="77777777" w:rsidR="00A85E6A" w:rsidRPr="00A85E6A" w:rsidRDefault="00A85E6A" w:rsidP="00A85E6A">
      <w:pPr>
        <w:numPr>
          <w:ilvl w:val="0"/>
          <w:numId w:val="1"/>
        </w:numPr>
        <w:spacing w:after="12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>Que he leído y conozco el contenido del Código de Conducta del Centro de Investigación en Química Aplicada.</w:t>
      </w:r>
    </w:p>
    <w:p w14:paraId="731B8508" w14:textId="77777777" w:rsidR="00A85E6A" w:rsidRPr="00A85E6A" w:rsidRDefault="00A85E6A" w:rsidP="00A85E6A">
      <w:pPr>
        <w:spacing w:after="12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</w:p>
    <w:p w14:paraId="01CB7401" w14:textId="44E464CC" w:rsidR="00A85E6A" w:rsidRPr="00A85E6A" w:rsidRDefault="00A85E6A" w:rsidP="00A85E6A">
      <w:pPr>
        <w:numPr>
          <w:ilvl w:val="0"/>
          <w:numId w:val="1"/>
        </w:numPr>
        <w:spacing w:after="12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Que tengo conocimiento de lo establecido en el Código de Ética </w:t>
      </w:r>
      <w:r>
        <w:rPr>
          <w:rFonts w:ascii="Noto Sans" w:hAnsi="Noto Sans" w:cs="Noto Sans"/>
          <w:sz w:val="20"/>
          <w:szCs w:val="20"/>
          <w:lang w:eastAsia="es-ES"/>
        </w:rPr>
        <w:t>e Integridad</w:t>
      </w: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 y el Código de Conducta Institucional y me comprometo a cumplir y aplicar los lineamientos durante el presente año.</w:t>
      </w:r>
    </w:p>
    <w:p w14:paraId="752DF3A5" w14:textId="77777777" w:rsidR="00A85E6A" w:rsidRPr="00A85E6A" w:rsidRDefault="00A85E6A" w:rsidP="00A85E6A">
      <w:pPr>
        <w:pStyle w:val="Prrafodelista"/>
        <w:ind w:left="426"/>
        <w:rPr>
          <w:rFonts w:ascii="Noto Sans" w:eastAsiaTheme="minorEastAsia" w:hAnsi="Noto Sans" w:cs="Noto Sans"/>
          <w:sz w:val="20"/>
          <w:szCs w:val="20"/>
          <w:lang w:eastAsia="es-ES"/>
        </w:rPr>
      </w:pPr>
    </w:p>
    <w:p w14:paraId="7EE9045D" w14:textId="765AF4FC" w:rsidR="00A85E6A" w:rsidRPr="00A85E6A" w:rsidRDefault="00A85E6A" w:rsidP="00A85E6A">
      <w:pPr>
        <w:numPr>
          <w:ilvl w:val="0"/>
          <w:numId w:val="1"/>
        </w:numPr>
        <w:spacing w:after="12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Que tengo conocimiento que el Código de Conducta del Centro de Investigación en Química Aplicada y el Código de Ética </w:t>
      </w:r>
      <w:r w:rsidR="00F614C0">
        <w:rPr>
          <w:rFonts w:ascii="Noto Sans" w:hAnsi="Noto Sans" w:cs="Noto Sans"/>
          <w:sz w:val="20"/>
          <w:szCs w:val="20"/>
          <w:lang w:eastAsia="es-ES"/>
        </w:rPr>
        <w:t>e Integridad</w:t>
      </w: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 son instrumentos orientadores para la conducta del personal de la institución, así como del personal que preste servicio social, prácticas profesionales y de otras personas que no se reconozcan como servidoras públicas dentro de la institución.</w:t>
      </w:r>
    </w:p>
    <w:p w14:paraId="4C596BA1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</w:p>
    <w:p w14:paraId="1D82E578" w14:textId="47D34446" w:rsidR="00A85E6A" w:rsidRPr="00A85E6A" w:rsidRDefault="00A85E6A" w:rsidP="00A85E6A">
      <w:pPr>
        <w:autoSpaceDE w:val="0"/>
        <w:autoSpaceDN w:val="0"/>
        <w:adjustRightInd w:val="0"/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  <w:r w:rsidRPr="00A85E6A">
        <w:rPr>
          <w:rFonts w:ascii="Noto Sans" w:hAnsi="Noto Sans" w:cs="Noto Sans"/>
          <w:sz w:val="20"/>
          <w:szCs w:val="20"/>
          <w:lang w:eastAsia="es-ES"/>
        </w:rPr>
        <w:t xml:space="preserve">Acepto que el incumplimiento a los preceptos contenidos en el Código de Conducta y el Código de Ética </w:t>
      </w:r>
      <w:r w:rsidR="00F614C0">
        <w:rPr>
          <w:rFonts w:ascii="Noto Sans" w:hAnsi="Noto Sans" w:cs="Noto Sans"/>
          <w:sz w:val="20"/>
          <w:szCs w:val="20"/>
          <w:lang w:eastAsia="es-ES"/>
        </w:rPr>
        <w:t xml:space="preserve">e Integridad </w:t>
      </w:r>
      <w:r w:rsidRPr="00A85E6A">
        <w:rPr>
          <w:rFonts w:ascii="Noto Sans" w:hAnsi="Noto Sans" w:cs="Noto Sans"/>
          <w:sz w:val="20"/>
          <w:szCs w:val="20"/>
          <w:lang w:eastAsia="es-ES"/>
        </w:rPr>
        <w:t>será motivo para la aplicación de las sanciones conducentes.</w:t>
      </w:r>
    </w:p>
    <w:p w14:paraId="41A9E83D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</w:p>
    <w:p w14:paraId="2E3F361E" w14:textId="77777777" w:rsidR="00A85E6A" w:rsidRPr="00A85E6A" w:rsidRDefault="00A85E6A" w:rsidP="00A85E6A">
      <w:pPr>
        <w:ind w:left="426"/>
        <w:jc w:val="both"/>
        <w:rPr>
          <w:rFonts w:ascii="Noto Sans" w:hAnsi="Noto Sans" w:cs="Noto Sans"/>
          <w:sz w:val="20"/>
          <w:szCs w:val="20"/>
          <w:lang w:eastAsia="es-ES"/>
        </w:rPr>
      </w:pPr>
    </w:p>
    <w:p w14:paraId="4A0BDB17" w14:textId="5D59F803" w:rsidR="00A85E6A" w:rsidRDefault="00A85E6A" w:rsidP="00A85E6A">
      <w:pPr>
        <w:ind w:left="426"/>
        <w:jc w:val="center"/>
        <w:rPr>
          <w:rFonts w:ascii="Noto Sans" w:hAnsi="Noto Sans" w:cs="Noto Sans"/>
          <w:b/>
          <w:lang w:eastAsia="es-ES"/>
        </w:rPr>
      </w:pPr>
    </w:p>
    <w:p w14:paraId="5F8C6288" w14:textId="27ACD446" w:rsidR="00247797" w:rsidRDefault="00247797" w:rsidP="00A85E6A">
      <w:pPr>
        <w:ind w:left="426"/>
        <w:jc w:val="center"/>
        <w:rPr>
          <w:rFonts w:ascii="Noto Sans" w:hAnsi="Noto Sans" w:cs="Noto Sans"/>
          <w:b/>
          <w:lang w:eastAsia="es-ES"/>
        </w:rPr>
      </w:pPr>
    </w:p>
    <w:p w14:paraId="2C58453E" w14:textId="51651DC2" w:rsidR="00247797" w:rsidRDefault="00247797" w:rsidP="00A85E6A">
      <w:pPr>
        <w:ind w:left="426"/>
        <w:jc w:val="center"/>
        <w:rPr>
          <w:rFonts w:ascii="Noto Sans" w:hAnsi="Noto Sans" w:cs="Noto Sans"/>
          <w:b/>
          <w:lang w:eastAsia="es-ES"/>
        </w:rPr>
      </w:pPr>
    </w:p>
    <w:p w14:paraId="2F338B32" w14:textId="676FD055" w:rsidR="00247797" w:rsidRDefault="00247797" w:rsidP="00A85E6A">
      <w:pPr>
        <w:ind w:left="426"/>
        <w:jc w:val="center"/>
        <w:rPr>
          <w:rFonts w:ascii="Noto Sans" w:hAnsi="Noto Sans" w:cs="Noto Sans"/>
          <w:b/>
          <w:lang w:eastAsia="es-ES"/>
        </w:rPr>
      </w:pPr>
    </w:p>
    <w:p w14:paraId="47983E8C" w14:textId="77777777" w:rsidR="00247797" w:rsidRPr="00A85E6A" w:rsidRDefault="00247797" w:rsidP="00A85E6A">
      <w:pPr>
        <w:ind w:left="426"/>
        <w:jc w:val="center"/>
        <w:rPr>
          <w:rFonts w:ascii="Noto Sans" w:hAnsi="Noto Sans" w:cs="Noto Sans"/>
          <w:b/>
          <w:lang w:eastAsia="es-ES"/>
        </w:rPr>
      </w:pPr>
    </w:p>
    <w:p w14:paraId="43E0D20E" w14:textId="77777777" w:rsidR="00A85E6A" w:rsidRPr="00A85E6A" w:rsidRDefault="00A85E6A" w:rsidP="00A85E6A">
      <w:pPr>
        <w:ind w:left="426"/>
        <w:jc w:val="center"/>
        <w:rPr>
          <w:rFonts w:ascii="Noto Sans" w:hAnsi="Noto Sans" w:cs="Noto Sans"/>
          <w:b/>
          <w:sz w:val="20"/>
          <w:szCs w:val="20"/>
          <w:lang w:eastAsia="es-ES"/>
        </w:rPr>
      </w:pPr>
      <w:r w:rsidRPr="00A85E6A">
        <w:rPr>
          <w:rFonts w:ascii="Noto Sans" w:hAnsi="Noto Sans" w:cs="Noto Sans"/>
          <w:b/>
          <w:sz w:val="20"/>
          <w:szCs w:val="20"/>
          <w:lang w:eastAsia="es-ES"/>
        </w:rPr>
        <w:t>Atentamente</w:t>
      </w:r>
    </w:p>
    <w:p w14:paraId="22E72E9E" w14:textId="77777777" w:rsidR="00A85E6A" w:rsidRPr="00A85E6A" w:rsidRDefault="00A85E6A" w:rsidP="00A85E6A">
      <w:pPr>
        <w:ind w:left="426"/>
        <w:jc w:val="center"/>
        <w:rPr>
          <w:rFonts w:ascii="Noto Sans" w:hAnsi="Noto Sans" w:cs="Noto Sans"/>
          <w:b/>
          <w:sz w:val="20"/>
          <w:szCs w:val="20"/>
          <w:lang w:eastAsia="es-ES"/>
        </w:rPr>
      </w:pPr>
    </w:p>
    <w:p w14:paraId="19F41A79" w14:textId="77777777" w:rsidR="00A85E6A" w:rsidRPr="00A85E6A" w:rsidRDefault="00A85E6A" w:rsidP="00A85E6A">
      <w:pPr>
        <w:ind w:left="426"/>
        <w:jc w:val="center"/>
        <w:rPr>
          <w:rFonts w:ascii="Noto Sans" w:hAnsi="Noto Sans" w:cs="Noto Sans"/>
          <w:b/>
          <w:sz w:val="20"/>
          <w:szCs w:val="20"/>
          <w:lang w:eastAsia="es-ES"/>
        </w:rPr>
      </w:pPr>
    </w:p>
    <w:p w14:paraId="44A85AD7" w14:textId="77777777" w:rsidR="00A85E6A" w:rsidRPr="00A85E6A" w:rsidRDefault="00A85E6A" w:rsidP="00A85E6A">
      <w:pPr>
        <w:ind w:left="426"/>
        <w:jc w:val="center"/>
        <w:rPr>
          <w:rFonts w:ascii="Noto Sans" w:hAnsi="Noto Sans" w:cs="Noto Sans"/>
          <w:b/>
          <w:sz w:val="20"/>
          <w:szCs w:val="20"/>
          <w:lang w:eastAsia="es-ES"/>
        </w:rPr>
      </w:pPr>
    </w:p>
    <w:p w14:paraId="09B1BD81" w14:textId="77777777" w:rsidR="00A85E6A" w:rsidRPr="00A85E6A" w:rsidRDefault="00A85E6A" w:rsidP="00A85E6A">
      <w:pPr>
        <w:ind w:left="426"/>
        <w:jc w:val="center"/>
        <w:rPr>
          <w:rFonts w:ascii="Noto Sans" w:hAnsi="Noto Sans" w:cs="Noto Sans"/>
          <w:b/>
          <w:sz w:val="20"/>
          <w:szCs w:val="20"/>
          <w:lang w:eastAsia="es-ES"/>
        </w:rPr>
      </w:pPr>
      <w:r w:rsidRPr="00A85E6A">
        <w:rPr>
          <w:rFonts w:ascii="Noto Sans" w:hAnsi="Noto Sans" w:cs="Noto Sans"/>
          <w:b/>
          <w:sz w:val="20"/>
          <w:szCs w:val="20"/>
          <w:lang w:eastAsia="es-ES"/>
        </w:rPr>
        <w:t>Número de empleado, Nombre completo y firma</w:t>
      </w:r>
    </w:p>
    <w:p w14:paraId="02BFB7B6" w14:textId="77777777" w:rsidR="00A85E6A" w:rsidRPr="00A85E6A" w:rsidRDefault="00A85E6A" w:rsidP="00A85E6A">
      <w:pPr>
        <w:ind w:left="426"/>
        <w:rPr>
          <w:rFonts w:ascii="Noto Sans" w:hAnsi="Noto Sans" w:cs="Noto Sans"/>
          <w:sz w:val="20"/>
          <w:szCs w:val="20"/>
          <w:lang w:eastAsia="es-ES"/>
        </w:rPr>
      </w:pPr>
    </w:p>
    <w:p w14:paraId="0FF77D4A" w14:textId="77777777" w:rsidR="00A85E6A" w:rsidRPr="00A85E6A" w:rsidRDefault="00A85E6A" w:rsidP="00A85E6A">
      <w:pPr>
        <w:ind w:left="426"/>
        <w:rPr>
          <w:rFonts w:ascii="Noto Sans" w:hAnsi="Noto Sans" w:cs="Noto Sans"/>
        </w:rPr>
      </w:pPr>
    </w:p>
    <w:p w14:paraId="248E2DE5" w14:textId="77777777" w:rsidR="00A85E6A" w:rsidRPr="00A85E6A" w:rsidRDefault="00A85E6A" w:rsidP="00A85E6A">
      <w:pPr>
        <w:spacing w:line="360" w:lineRule="auto"/>
        <w:jc w:val="both"/>
        <w:rPr>
          <w:rFonts w:ascii="Noto Sans" w:hAnsi="Noto Sans" w:cs="Noto Sans"/>
          <w:sz w:val="18"/>
          <w:szCs w:val="18"/>
          <w:lang w:val="en-US"/>
        </w:rPr>
      </w:pPr>
    </w:p>
    <w:p w14:paraId="3FDCEBAF" w14:textId="77777777" w:rsidR="00035952" w:rsidRPr="00A85E6A" w:rsidRDefault="00035952" w:rsidP="00A85E6A">
      <w:pPr>
        <w:rPr>
          <w:rFonts w:ascii="Noto Sans" w:hAnsi="Noto Sans" w:cs="Noto Sans"/>
        </w:rPr>
      </w:pPr>
    </w:p>
    <w:sectPr w:rsidR="00035952" w:rsidRPr="00A85E6A" w:rsidSect="001540CB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E001" w14:textId="77777777" w:rsidR="001668D3" w:rsidRDefault="001668D3" w:rsidP="00A73D65">
      <w:r>
        <w:separator/>
      </w:r>
    </w:p>
  </w:endnote>
  <w:endnote w:type="continuationSeparator" w:id="0">
    <w:p w14:paraId="0C8E7553" w14:textId="77777777" w:rsidR="001668D3" w:rsidRDefault="001668D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Geomanist Medium">
    <w:panose1 w:val="020006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716DA0F5" w:rsidR="00FD1854" w:rsidRDefault="00EE746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97153" w14:textId="77777777" w:rsidR="00E06944" w:rsidRDefault="00E06944" w:rsidP="00E06944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Blvd</w:t>
                          </w:r>
                          <w:proofErr w:type="spellEnd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. Enrique Reyna Hermosillo No. 140, CP. 25294, Saltillo, </w:t>
                          </w:r>
                          <w:proofErr w:type="spellStart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Coah</w:t>
                          </w:r>
                          <w:proofErr w:type="spellEnd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., México. Tel: (844)438 9830 Fax: (844) 438 9839 </w:t>
                          </w:r>
                        </w:p>
                        <w:p w14:paraId="7A03735D" w14:textId="2B27DF0E" w:rsidR="00EE7463" w:rsidRPr="004C77B9" w:rsidRDefault="00E06944" w:rsidP="00EE7463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www.ciqa.mx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69A97153" w14:textId="77777777" w:rsidR="00E06944" w:rsidRDefault="00E06944" w:rsidP="00E06944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DC518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Blvd. Enrique Reyna Hermosillo No. 140, CP. 25294, Saltillo, Coah., México. Tel: (844)438 9830 Fax: (844) 438 9839 </w:t>
                    </w:r>
                  </w:p>
                  <w:p w14:paraId="7A03735D" w14:textId="2B27DF0E" w:rsidR="00EE7463" w:rsidRPr="004C77B9" w:rsidRDefault="00E06944" w:rsidP="00EE7463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DC518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www.ciqa.mx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006EB55E">
              <wp:simplePos x="0" y="0"/>
              <wp:positionH relativeFrom="column">
                <wp:posOffset>1367587</wp:posOffset>
              </wp:positionH>
              <wp:positionV relativeFrom="paragraph">
                <wp:posOffset>-165100</wp:posOffset>
              </wp:positionV>
              <wp:extent cx="5352836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3241AE" w14:textId="0EF93E8F" w:rsidR="001279CB" w:rsidRDefault="001279CB" w:rsidP="001279CB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Blvd</w:t>
                          </w:r>
                          <w:proofErr w:type="spellEnd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. Enrique Reyna Hermosillo No. 140, CP. 25294, Saltillo, </w:t>
                          </w:r>
                          <w:proofErr w:type="spellStart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Coah</w:t>
                          </w:r>
                          <w:proofErr w:type="spellEnd"/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., México. Tel: (844)438 9830 </w:t>
                          </w:r>
                        </w:p>
                        <w:p w14:paraId="41ED47C3" w14:textId="43C5311C" w:rsidR="001279CB" w:rsidRPr="00DC518C" w:rsidRDefault="001279CB" w:rsidP="001279CB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</w:rPr>
                          </w:pPr>
                          <w:r w:rsidRPr="00DC518C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www.ciqa.mx</w:t>
                          </w:r>
                        </w:p>
                        <w:p w14:paraId="18D71277" w14:textId="15C24FF6" w:rsidR="00B87C85" w:rsidRPr="00DD67C2" w:rsidRDefault="00B87C85" w:rsidP="00904CC6">
                          <w:pPr>
                            <w:rPr>
                              <w:rFonts w:ascii="Geomanist Medium" w:hAnsi="Geomanist Medium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7.7pt;margin-top:-13pt;width:421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" filled="f" stroked="f" strokeweight=".5pt">
              <v:textbox>
                <w:txbxContent>
                  <w:p w14:paraId="1D3241AE" w14:textId="0EF93E8F" w:rsidR="001279CB" w:rsidRDefault="001279CB" w:rsidP="001279CB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DC518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Blvd. Enrique Reyna Hermosillo No. 140, CP. 25294, Saltillo, Coah., México. Tel: (844)438 9830 </w:t>
                    </w:r>
                  </w:p>
                  <w:p w14:paraId="41ED47C3" w14:textId="43C5311C" w:rsidR="001279CB" w:rsidRPr="00DC518C" w:rsidRDefault="001279CB" w:rsidP="001279CB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</w:rPr>
                    </w:pPr>
                    <w:r w:rsidRPr="00DC518C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www.ciqa.mx</w:t>
                    </w:r>
                  </w:p>
                  <w:p w14:paraId="18D71277" w14:textId="15C24FF6" w:rsidR="00B87C85" w:rsidRPr="00DD67C2" w:rsidRDefault="00B87C85" w:rsidP="00904CC6">
                    <w:pPr>
                      <w:rPr>
                        <w:rFonts w:ascii="Geomanist Medium" w:hAnsi="Geomanist Medium"/>
                        <w:color w:val="FFFFFF" w:themeColor="background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DA6" w14:textId="77777777" w:rsidR="001668D3" w:rsidRDefault="001668D3" w:rsidP="00A73D65">
      <w:r>
        <w:separator/>
      </w:r>
    </w:p>
  </w:footnote>
  <w:footnote w:type="continuationSeparator" w:id="0">
    <w:p w14:paraId="2A0D4F0D" w14:textId="77777777" w:rsidR="001668D3" w:rsidRDefault="001668D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60E47F35" wp14:editId="4016110A">
          <wp:simplePos x="0" y="0"/>
          <wp:positionH relativeFrom="column">
            <wp:posOffset>-887367</wp:posOffset>
          </wp:positionH>
          <wp:positionV relativeFrom="paragraph">
            <wp:posOffset>-437152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47A1638" wp14:editId="21E4F56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800025" cy="10094150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5" cy="10094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03620"/>
    <w:multiLevelType w:val="hybridMultilevel"/>
    <w:tmpl w:val="422ACDFA"/>
    <w:lvl w:ilvl="0" w:tplc="3C0C0578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6E"/>
    <w:rsid w:val="000016F7"/>
    <w:rsid w:val="00022CB2"/>
    <w:rsid w:val="00023AA0"/>
    <w:rsid w:val="00035952"/>
    <w:rsid w:val="0004026E"/>
    <w:rsid w:val="00043F30"/>
    <w:rsid w:val="00046EA4"/>
    <w:rsid w:val="00086035"/>
    <w:rsid w:val="000E34E9"/>
    <w:rsid w:val="00107AE4"/>
    <w:rsid w:val="001279B3"/>
    <w:rsid w:val="001279CB"/>
    <w:rsid w:val="001478BF"/>
    <w:rsid w:val="001540CB"/>
    <w:rsid w:val="00156A3E"/>
    <w:rsid w:val="00161740"/>
    <w:rsid w:val="001668D3"/>
    <w:rsid w:val="00180A38"/>
    <w:rsid w:val="00184325"/>
    <w:rsid w:val="00193C24"/>
    <w:rsid w:val="001E66FC"/>
    <w:rsid w:val="00217115"/>
    <w:rsid w:val="00233DC2"/>
    <w:rsid w:val="00245F66"/>
    <w:rsid w:val="00247797"/>
    <w:rsid w:val="00251BB2"/>
    <w:rsid w:val="00256B1D"/>
    <w:rsid w:val="00275AE9"/>
    <w:rsid w:val="002871E1"/>
    <w:rsid w:val="002934EE"/>
    <w:rsid w:val="0029542D"/>
    <w:rsid w:val="002C293A"/>
    <w:rsid w:val="002C63CF"/>
    <w:rsid w:val="002D3DFC"/>
    <w:rsid w:val="002D60F5"/>
    <w:rsid w:val="002E2142"/>
    <w:rsid w:val="002E2B5E"/>
    <w:rsid w:val="0030476A"/>
    <w:rsid w:val="003259F9"/>
    <w:rsid w:val="00334EFE"/>
    <w:rsid w:val="00363222"/>
    <w:rsid w:val="00370465"/>
    <w:rsid w:val="003815AE"/>
    <w:rsid w:val="00395084"/>
    <w:rsid w:val="003A23F2"/>
    <w:rsid w:val="003D416E"/>
    <w:rsid w:val="003E1335"/>
    <w:rsid w:val="003F49A8"/>
    <w:rsid w:val="00406408"/>
    <w:rsid w:val="004543B0"/>
    <w:rsid w:val="00454479"/>
    <w:rsid w:val="0046394F"/>
    <w:rsid w:val="004759DF"/>
    <w:rsid w:val="004778AA"/>
    <w:rsid w:val="00477F45"/>
    <w:rsid w:val="004817C2"/>
    <w:rsid w:val="004A4C4E"/>
    <w:rsid w:val="004B07B0"/>
    <w:rsid w:val="004C217C"/>
    <w:rsid w:val="004C77B9"/>
    <w:rsid w:val="004D146C"/>
    <w:rsid w:val="004F3F32"/>
    <w:rsid w:val="00541350"/>
    <w:rsid w:val="005C1A7C"/>
    <w:rsid w:val="005D14D4"/>
    <w:rsid w:val="005F0F3A"/>
    <w:rsid w:val="005F3347"/>
    <w:rsid w:val="00612471"/>
    <w:rsid w:val="00626EE3"/>
    <w:rsid w:val="00631824"/>
    <w:rsid w:val="006322C1"/>
    <w:rsid w:val="0066676F"/>
    <w:rsid w:val="00681882"/>
    <w:rsid w:val="00681B5B"/>
    <w:rsid w:val="006A0DFE"/>
    <w:rsid w:val="006C0425"/>
    <w:rsid w:val="006C3B4E"/>
    <w:rsid w:val="006F38F0"/>
    <w:rsid w:val="00702353"/>
    <w:rsid w:val="00714C0D"/>
    <w:rsid w:val="00733712"/>
    <w:rsid w:val="007421E3"/>
    <w:rsid w:val="007738F7"/>
    <w:rsid w:val="00775D49"/>
    <w:rsid w:val="0078195E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D06FB"/>
    <w:rsid w:val="00904CC6"/>
    <w:rsid w:val="009066A7"/>
    <w:rsid w:val="00907F1C"/>
    <w:rsid w:val="00932C27"/>
    <w:rsid w:val="00935609"/>
    <w:rsid w:val="00937C98"/>
    <w:rsid w:val="00942415"/>
    <w:rsid w:val="00947B41"/>
    <w:rsid w:val="00973FB2"/>
    <w:rsid w:val="00976253"/>
    <w:rsid w:val="00991DCF"/>
    <w:rsid w:val="009B51E2"/>
    <w:rsid w:val="009C12D6"/>
    <w:rsid w:val="009F2BA1"/>
    <w:rsid w:val="00A0555C"/>
    <w:rsid w:val="00A07674"/>
    <w:rsid w:val="00A1776A"/>
    <w:rsid w:val="00A2021A"/>
    <w:rsid w:val="00A301D7"/>
    <w:rsid w:val="00A314BF"/>
    <w:rsid w:val="00A363E2"/>
    <w:rsid w:val="00A5108A"/>
    <w:rsid w:val="00A57FF1"/>
    <w:rsid w:val="00A73D65"/>
    <w:rsid w:val="00A85E6A"/>
    <w:rsid w:val="00A934CE"/>
    <w:rsid w:val="00A93C1E"/>
    <w:rsid w:val="00A9662E"/>
    <w:rsid w:val="00AA39D9"/>
    <w:rsid w:val="00AB125D"/>
    <w:rsid w:val="00AB302E"/>
    <w:rsid w:val="00B21938"/>
    <w:rsid w:val="00B541BC"/>
    <w:rsid w:val="00B67AB0"/>
    <w:rsid w:val="00B72D65"/>
    <w:rsid w:val="00B77BD8"/>
    <w:rsid w:val="00B87C85"/>
    <w:rsid w:val="00BB21A6"/>
    <w:rsid w:val="00BB2DFF"/>
    <w:rsid w:val="00BC43BD"/>
    <w:rsid w:val="00BC47D6"/>
    <w:rsid w:val="00BC51E0"/>
    <w:rsid w:val="00BF379D"/>
    <w:rsid w:val="00C02E98"/>
    <w:rsid w:val="00C07643"/>
    <w:rsid w:val="00C125E4"/>
    <w:rsid w:val="00C1416F"/>
    <w:rsid w:val="00C20671"/>
    <w:rsid w:val="00C214D9"/>
    <w:rsid w:val="00C23B9E"/>
    <w:rsid w:val="00C279A3"/>
    <w:rsid w:val="00C30849"/>
    <w:rsid w:val="00C465FE"/>
    <w:rsid w:val="00C62870"/>
    <w:rsid w:val="00C67047"/>
    <w:rsid w:val="00C802CF"/>
    <w:rsid w:val="00C90CED"/>
    <w:rsid w:val="00CB7D4F"/>
    <w:rsid w:val="00CC1B2D"/>
    <w:rsid w:val="00CE3E99"/>
    <w:rsid w:val="00CE735F"/>
    <w:rsid w:val="00CF1EC1"/>
    <w:rsid w:val="00D1354D"/>
    <w:rsid w:val="00D30C72"/>
    <w:rsid w:val="00D75338"/>
    <w:rsid w:val="00D84E05"/>
    <w:rsid w:val="00DB53A4"/>
    <w:rsid w:val="00DC18FA"/>
    <w:rsid w:val="00DD4310"/>
    <w:rsid w:val="00DD67C2"/>
    <w:rsid w:val="00DE1AB9"/>
    <w:rsid w:val="00DE3FEC"/>
    <w:rsid w:val="00E04273"/>
    <w:rsid w:val="00E06944"/>
    <w:rsid w:val="00E155A4"/>
    <w:rsid w:val="00E352BD"/>
    <w:rsid w:val="00E60D3B"/>
    <w:rsid w:val="00E809E4"/>
    <w:rsid w:val="00E93867"/>
    <w:rsid w:val="00EA423B"/>
    <w:rsid w:val="00EA49F8"/>
    <w:rsid w:val="00EB407F"/>
    <w:rsid w:val="00EB7BD9"/>
    <w:rsid w:val="00EC67F9"/>
    <w:rsid w:val="00ED036C"/>
    <w:rsid w:val="00EE053F"/>
    <w:rsid w:val="00EE6F76"/>
    <w:rsid w:val="00EE7463"/>
    <w:rsid w:val="00F24915"/>
    <w:rsid w:val="00F401F9"/>
    <w:rsid w:val="00F47E37"/>
    <w:rsid w:val="00F614C0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A85E6A"/>
    <w:pPr>
      <w:ind w:left="720"/>
      <w:contextualSpacing/>
    </w:pPr>
    <w:rPr>
      <w:rFonts w:ascii="Cambria" w:eastAsia="Cambria" w:hAnsi="Cambria" w:cs="Cambria"/>
      <w:lang w:val="es-ES_tradnl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Francisca Cabello</cp:lastModifiedBy>
  <cp:revision>4</cp:revision>
  <dcterms:created xsi:type="dcterms:W3CDTF">2026-01-07T18:03:00Z</dcterms:created>
  <dcterms:modified xsi:type="dcterms:W3CDTF">2026-01-07T18:04:00Z</dcterms:modified>
</cp:coreProperties>
</file>